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B781" w14:textId="77777777" w:rsidR="00AE716E" w:rsidRPr="006E7943" w:rsidRDefault="00A4209A">
      <w:pPr>
        <w:rPr>
          <w:rFonts w:ascii="Trebuchet MS" w:hAnsi="Trebuchet MS"/>
          <w:b/>
          <w:color w:val="E94E1B"/>
          <w:szCs w:val="20"/>
        </w:rPr>
      </w:pPr>
      <w:r w:rsidRPr="006E7943">
        <w:rPr>
          <w:rFonts w:ascii="Trebuchet MS" w:hAnsi="Trebuchet MS"/>
          <w:b/>
          <w:color w:val="E94E1B"/>
          <w:szCs w:val="20"/>
        </w:rPr>
        <w:t>Healthy Extras</w:t>
      </w:r>
    </w:p>
    <w:p w14:paraId="1AF4C521" w14:textId="77777777" w:rsidR="00A4209A" w:rsidRPr="006E7943" w:rsidRDefault="00A4209A">
      <w:pPr>
        <w:rPr>
          <w:rFonts w:ascii="Trebuchet MS" w:hAnsi="Trebuchet MS"/>
          <w:color w:val="E94E1B"/>
          <w:sz w:val="20"/>
          <w:szCs w:val="20"/>
        </w:rPr>
      </w:pPr>
    </w:p>
    <w:p w14:paraId="3B3B40BB" w14:textId="77777777" w:rsidR="00A4209A" w:rsidRPr="006E7943" w:rsidRDefault="00A4209A">
      <w:pPr>
        <w:rPr>
          <w:rFonts w:ascii="Trebuchet MS" w:hAnsi="Trebuchet MS"/>
          <w:color w:val="E94E1B"/>
          <w:sz w:val="22"/>
          <w:szCs w:val="20"/>
        </w:rPr>
      </w:pPr>
      <w:r w:rsidRPr="006E7943">
        <w:rPr>
          <w:rFonts w:ascii="Trebuchet MS" w:hAnsi="Trebuchet MS"/>
          <w:color w:val="E94E1B"/>
          <w:sz w:val="22"/>
          <w:szCs w:val="20"/>
        </w:rPr>
        <w:t xml:space="preserve">Looking after </w:t>
      </w:r>
      <w:r w:rsidR="00374034">
        <w:rPr>
          <w:rFonts w:ascii="Trebuchet MS" w:hAnsi="Trebuchet MS"/>
          <w:color w:val="E94E1B"/>
          <w:sz w:val="22"/>
          <w:szCs w:val="20"/>
        </w:rPr>
        <w:t>you</w:t>
      </w:r>
      <w:r w:rsidRPr="006E7943">
        <w:rPr>
          <w:rFonts w:ascii="Trebuchet MS" w:hAnsi="Trebuchet MS"/>
          <w:color w:val="E94E1B"/>
          <w:sz w:val="22"/>
          <w:szCs w:val="20"/>
        </w:rPr>
        <w:t xml:space="preserve"> when it really matters.</w:t>
      </w:r>
    </w:p>
    <w:p w14:paraId="6B2F132F" w14:textId="77777777" w:rsidR="00A4209A" w:rsidRPr="006E7943" w:rsidRDefault="00A4209A" w:rsidP="00A4209A">
      <w:pPr>
        <w:pStyle w:val="Default"/>
        <w:rPr>
          <w:rFonts w:ascii="Trebuchet MS" w:hAnsi="Trebuchet MS"/>
          <w:color w:val="5D686E"/>
          <w:sz w:val="20"/>
          <w:szCs w:val="20"/>
        </w:rPr>
      </w:pPr>
    </w:p>
    <w:p w14:paraId="07FFD655" w14:textId="77777777" w:rsidR="00A4209A" w:rsidRPr="006E7943" w:rsidRDefault="00A4209A" w:rsidP="00A4209A">
      <w:pPr>
        <w:pStyle w:val="Pa2"/>
        <w:spacing w:after="100"/>
        <w:rPr>
          <w:rFonts w:ascii="Trebuchet MS" w:hAnsi="Trebuchet MS" w:cs="Co Text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We all know the importance of physical exercise, but your emotional wellness is just as important. Sometimes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face issues that not only affect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quality of life, but the quality of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work too. </w:t>
      </w:r>
    </w:p>
    <w:p w14:paraId="7CCE2FDA" w14:textId="7624CCEB" w:rsidR="00A4209A" w:rsidRPr="006E7943" w:rsidRDefault="00A4209A" w:rsidP="00A4209A">
      <w:pPr>
        <w:pStyle w:val="Pa2"/>
        <w:spacing w:after="100"/>
        <w:rPr>
          <w:rFonts w:ascii="Trebuchet MS" w:hAnsi="Trebuchet MS" w:cs="Co Text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Healthy Extras is an essential </w:t>
      </w:r>
      <w:r w:rsidR="00E82A88">
        <w:rPr>
          <w:rStyle w:val="A2"/>
          <w:rFonts w:ascii="Trebuchet MS" w:hAnsi="Trebuchet MS"/>
          <w:color w:val="5D686E"/>
          <w:sz w:val="20"/>
          <w:szCs w:val="20"/>
        </w:rPr>
        <w:t>employee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benefit, providing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with access to valuable services to help support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emotional wellbeing. </w:t>
      </w:r>
      <w:proofErr w:type="spellStart"/>
      <w:r w:rsidR="00682822">
        <w:rPr>
          <w:rStyle w:val="A2"/>
          <w:rFonts w:ascii="Trebuchet MS" w:hAnsi="Trebuchet MS"/>
          <w:color w:val="5D686E"/>
          <w:sz w:val="20"/>
          <w:szCs w:val="20"/>
        </w:rPr>
        <w:t>Togetherall</w:t>
      </w:r>
      <w:proofErr w:type="spellEnd"/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is the first step that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take towards getting the support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need, and </w:t>
      </w:r>
      <w:r w:rsidR="00E82A88">
        <w:rPr>
          <w:rStyle w:val="A2"/>
          <w:rFonts w:ascii="Trebuchet MS" w:hAnsi="Trebuchet MS"/>
          <w:color w:val="5D686E"/>
          <w:sz w:val="20"/>
          <w:szCs w:val="20"/>
        </w:rPr>
        <w:t>if 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need it,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talk to a GP over the phone or via a webcam, and access counselling services too. </w:t>
      </w:r>
    </w:p>
    <w:p w14:paraId="0D0EA826" w14:textId="77777777" w:rsidR="00A4209A" w:rsidRPr="006E7943" w:rsidRDefault="00A4209A" w:rsidP="00A4209A">
      <w:pPr>
        <w:rPr>
          <w:rStyle w:val="A2"/>
          <w:rFonts w:ascii="Trebuchet MS" w:hAnsi="Trebuchet MS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>Our services give quick and easy access to professional help 24/7, either online or over the phone to help with the pressures of everyday life.</w:t>
      </w:r>
    </w:p>
    <w:p w14:paraId="0655674A" w14:textId="77777777" w:rsidR="00A4209A" w:rsidRPr="006E7943" w:rsidRDefault="00A4209A" w:rsidP="00A4209A">
      <w:pPr>
        <w:rPr>
          <w:rStyle w:val="A2"/>
          <w:rFonts w:ascii="Trebuchet MS" w:hAnsi="Trebuchet MS"/>
          <w:sz w:val="20"/>
          <w:szCs w:val="20"/>
        </w:rPr>
      </w:pPr>
    </w:p>
    <w:p w14:paraId="15683F2D" w14:textId="4763F337" w:rsidR="00A4209A" w:rsidRPr="006E7943" w:rsidRDefault="00682822" w:rsidP="00A4209A">
      <w:pPr>
        <w:rPr>
          <w:rFonts w:ascii="Trebuchet MS" w:hAnsi="Trebuchet MS"/>
          <w:b/>
          <w:color w:val="E94E1B"/>
          <w:sz w:val="22"/>
        </w:rPr>
      </w:pPr>
      <w:proofErr w:type="spellStart"/>
      <w:r>
        <w:rPr>
          <w:rFonts w:ascii="Trebuchet MS" w:hAnsi="Trebuchet MS"/>
          <w:b/>
          <w:color w:val="E94E1B"/>
          <w:sz w:val="22"/>
        </w:rPr>
        <w:t>Togetherall</w:t>
      </w:r>
      <w:proofErr w:type="spellEnd"/>
    </w:p>
    <w:p w14:paraId="5B4C6B27" w14:textId="77777777" w:rsidR="00A4209A" w:rsidRPr="006E7943" w:rsidRDefault="00A4209A" w:rsidP="00A4209A">
      <w:pPr>
        <w:rPr>
          <w:rStyle w:val="A2"/>
          <w:rFonts w:ascii="Trebuchet MS" w:hAnsi="Trebuchet MS"/>
          <w:sz w:val="20"/>
          <w:szCs w:val="20"/>
        </w:rPr>
      </w:pPr>
      <w:r w:rsidRPr="006E7943">
        <w:rPr>
          <w:rStyle w:val="A2"/>
          <w:rFonts w:ascii="Trebuchet MS" w:hAnsi="Trebuchet MS"/>
          <w:color w:val="E94E1B"/>
          <w:sz w:val="20"/>
          <w:szCs w:val="20"/>
        </w:rPr>
        <w:t xml:space="preserve">Are </w:t>
      </w:r>
      <w:r w:rsidR="00374034">
        <w:rPr>
          <w:rStyle w:val="A2"/>
          <w:rFonts w:ascii="Trebuchet MS" w:hAnsi="Trebuchet MS"/>
          <w:color w:val="E94E1B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E94E1B"/>
          <w:sz w:val="20"/>
          <w:szCs w:val="20"/>
        </w:rPr>
        <w:t xml:space="preserve"> worried, stressed or anxious? Do </w:t>
      </w:r>
      <w:r w:rsidR="00374034">
        <w:rPr>
          <w:rStyle w:val="A2"/>
          <w:rFonts w:ascii="Trebuchet MS" w:hAnsi="Trebuchet MS"/>
          <w:color w:val="E94E1B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E94E1B"/>
          <w:sz w:val="20"/>
          <w:szCs w:val="20"/>
        </w:rPr>
        <w:t xml:space="preserve"> feel low or </w:t>
      </w:r>
      <w:r w:rsidR="00BD2BCA">
        <w:rPr>
          <w:rStyle w:val="A2"/>
          <w:rFonts w:ascii="Trebuchet MS" w:hAnsi="Trebuchet MS"/>
          <w:color w:val="E94E1B"/>
          <w:sz w:val="20"/>
          <w:szCs w:val="20"/>
        </w:rPr>
        <w:t xml:space="preserve">like you’re </w:t>
      </w:r>
      <w:r w:rsidRPr="006E7943">
        <w:rPr>
          <w:rStyle w:val="A2"/>
          <w:rFonts w:ascii="Trebuchet MS" w:hAnsi="Trebuchet MS"/>
          <w:color w:val="E94E1B"/>
          <w:sz w:val="20"/>
          <w:szCs w:val="20"/>
        </w:rPr>
        <w:t>not coping?</w:t>
      </w:r>
    </w:p>
    <w:p w14:paraId="1DB78DCA" w14:textId="3779B776" w:rsidR="00A4209A" w:rsidRDefault="00682822" w:rsidP="00A4209A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proofErr w:type="spellStart"/>
      <w:r>
        <w:rPr>
          <w:rStyle w:val="A2"/>
          <w:rFonts w:ascii="Trebuchet MS" w:hAnsi="Trebuchet MS"/>
          <w:color w:val="5D686E"/>
          <w:sz w:val="20"/>
          <w:szCs w:val="20"/>
        </w:rPr>
        <w:t>Togetherall</w:t>
      </w:r>
      <w:proofErr w:type="spellEnd"/>
      <w:r w:rsidR="00374034">
        <w:rPr>
          <w:rStyle w:val="A2"/>
          <w:rFonts w:ascii="Trebuchet MS" w:hAnsi="Trebuchet MS"/>
          <w:color w:val="5D686E"/>
          <w:sz w:val="20"/>
          <w:szCs w:val="20"/>
        </w:rPr>
        <w:t xml:space="preserve"> is a safe online space for you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to explore things that are troubling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and get the support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need, in confidence. </w:t>
      </w:r>
    </w:p>
    <w:p w14:paraId="4E80FF89" w14:textId="7CD641BD" w:rsidR="00682822" w:rsidRDefault="00682822" w:rsidP="00682822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proofErr w:type="spellStart"/>
      <w:r>
        <w:rPr>
          <w:rStyle w:val="A2"/>
          <w:rFonts w:ascii="Trebuchet MS" w:hAnsi="Trebuchet MS"/>
          <w:color w:val="5D686E"/>
          <w:sz w:val="20"/>
          <w:szCs w:val="20"/>
        </w:rPr>
        <w:t>Togetherall</w:t>
      </w:r>
      <w:proofErr w:type="spellEnd"/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provides safe 24/7 online support.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share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experiences with other members of the online community, express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yourself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in words or images, browse a library of information and follow courses on topics including managing anxiety, positive thinking and problem solving.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also assess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yourself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using a range of tests on emotional health, and issues surrounding healthy lifestyles, recording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results over time. Trained counsellors </w:t>
      </w:r>
      <w:proofErr w:type="gramStart"/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>are on hand at all times</w:t>
      </w:r>
      <w:proofErr w:type="gramEnd"/>
      <w:r w:rsidR="00A4209A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to provide extra support.</w:t>
      </w:r>
    </w:p>
    <w:p w14:paraId="65AE1825" w14:textId="52D19D01" w:rsidR="00A4209A" w:rsidRPr="006E7943" w:rsidRDefault="00A4209A" w:rsidP="00682822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>The service is easy to use and completely anonymous.</w:t>
      </w:r>
    </w:p>
    <w:p w14:paraId="62E127EB" w14:textId="77777777" w:rsidR="00A4209A" w:rsidRPr="006E7943" w:rsidRDefault="00A4209A" w:rsidP="00A4209A">
      <w:pPr>
        <w:rPr>
          <w:rStyle w:val="A2"/>
          <w:rFonts w:ascii="Trebuchet MS" w:hAnsi="Trebuchet MS"/>
          <w:sz w:val="20"/>
          <w:szCs w:val="20"/>
        </w:rPr>
      </w:pPr>
    </w:p>
    <w:p w14:paraId="72C55276" w14:textId="77777777" w:rsidR="00A4209A" w:rsidRPr="006E7943" w:rsidRDefault="00A4209A" w:rsidP="00A4209A">
      <w:pPr>
        <w:rPr>
          <w:rStyle w:val="A2"/>
          <w:rFonts w:ascii="Trebuchet MS" w:hAnsi="Trebuchet MS"/>
          <w:sz w:val="20"/>
          <w:szCs w:val="20"/>
        </w:rPr>
      </w:pPr>
    </w:p>
    <w:p w14:paraId="16F96EE2" w14:textId="77777777" w:rsidR="00A4209A" w:rsidRPr="006E7943" w:rsidRDefault="00A4209A" w:rsidP="00A4209A">
      <w:pPr>
        <w:rPr>
          <w:rFonts w:ascii="Trebuchet MS" w:hAnsi="Trebuchet MS"/>
          <w:b/>
          <w:bCs/>
          <w:color w:val="E94E1B"/>
          <w:sz w:val="22"/>
        </w:rPr>
      </w:pPr>
      <w:r w:rsidRPr="006E7943">
        <w:rPr>
          <w:rFonts w:ascii="Trebuchet MS" w:hAnsi="Trebuchet MS"/>
          <w:b/>
          <w:bCs/>
          <w:color w:val="E94E1B"/>
          <w:sz w:val="22"/>
        </w:rPr>
        <w:t>24 Hour Advice and Information Line</w:t>
      </w:r>
    </w:p>
    <w:p w14:paraId="7A1F8ADF" w14:textId="77777777" w:rsidR="00A4209A" w:rsidRPr="006E7943" w:rsidRDefault="00A4209A" w:rsidP="00A4209A">
      <w:pPr>
        <w:rPr>
          <w:rStyle w:val="A1"/>
          <w:rFonts w:ascii="Trebuchet MS" w:hAnsi="Trebuchet MS"/>
          <w:b w:val="0"/>
          <w:color w:val="E94E1B"/>
          <w:sz w:val="20"/>
          <w:szCs w:val="20"/>
        </w:rPr>
      </w:pPr>
      <w:r w:rsidRPr="006E7943">
        <w:rPr>
          <w:rStyle w:val="A1"/>
          <w:rFonts w:ascii="Trebuchet MS" w:hAnsi="Trebuchet MS"/>
          <w:b w:val="0"/>
          <w:color w:val="E94E1B"/>
          <w:sz w:val="20"/>
          <w:szCs w:val="20"/>
        </w:rPr>
        <w:t>It’s good to talk.</w:t>
      </w:r>
    </w:p>
    <w:p w14:paraId="271F84C0" w14:textId="25CDD854" w:rsidR="00A4209A" w:rsidRPr="006E7943" w:rsidRDefault="00A4209A" w:rsidP="006E7943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>Whatever the issue, support and advice is just a phone call awa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y. This service gives 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access to confidential guidance on medical, legal or domestic issues from </w:t>
      </w:r>
      <w:r w:rsidR="00682822">
        <w:rPr>
          <w:rStyle w:val="A2"/>
          <w:rFonts w:ascii="Trebuchet MS" w:hAnsi="Trebuchet MS"/>
          <w:color w:val="5D686E"/>
          <w:sz w:val="20"/>
          <w:szCs w:val="20"/>
        </w:rPr>
        <w:t>qualified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counsellors, </w:t>
      </w:r>
      <w:r w:rsidR="00682822">
        <w:rPr>
          <w:rStyle w:val="A2"/>
          <w:rFonts w:ascii="Trebuchet MS" w:hAnsi="Trebuchet MS"/>
          <w:color w:val="5D686E"/>
          <w:sz w:val="20"/>
          <w:szCs w:val="20"/>
        </w:rPr>
        <w:t>legal advisors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and </w:t>
      </w:r>
      <w:r w:rsidR="00682822">
        <w:rPr>
          <w:rStyle w:val="A2"/>
          <w:rFonts w:ascii="Trebuchet MS" w:hAnsi="Trebuchet MS"/>
          <w:color w:val="5D686E"/>
          <w:sz w:val="20"/>
          <w:szCs w:val="20"/>
        </w:rPr>
        <w:t>nurses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>. From stress, bereavement or relationship advice to health and money worries, y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’ll be able to talk </w:t>
      </w:r>
      <w:r w:rsidR="00682822">
        <w:rPr>
          <w:rStyle w:val="A2"/>
          <w:rFonts w:ascii="Trebuchet MS" w:hAnsi="Trebuchet MS"/>
          <w:color w:val="5D686E"/>
          <w:sz w:val="20"/>
          <w:szCs w:val="20"/>
        </w:rPr>
        <w:t>at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any time of </w:t>
      </w:r>
      <w:r w:rsidR="00682822">
        <w:rPr>
          <w:rStyle w:val="A2"/>
          <w:rFonts w:ascii="Trebuchet MS" w:hAnsi="Trebuchet MS"/>
          <w:color w:val="5D686E"/>
          <w:sz w:val="20"/>
          <w:szCs w:val="20"/>
        </w:rPr>
        <w:t xml:space="preserve">the 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>day or night.</w:t>
      </w:r>
    </w:p>
    <w:p w14:paraId="7F34776A" w14:textId="77777777" w:rsidR="006E7943" w:rsidRPr="006E7943" w:rsidRDefault="006E7943" w:rsidP="00A4209A">
      <w:pPr>
        <w:rPr>
          <w:rStyle w:val="A2"/>
          <w:rFonts w:ascii="Trebuchet MS" w:hAnsi="Trebuchet MS"/>
          <w:sz w:val="20"/>
          <w:szCs w:val="20"/>
        </w:rPr>
      </w:pPr>
    </w:p>
    <w:p w14:paraId="1AD60A28" w14:textId="77777777" w:rsidR="006E7943" w:rsidRPr="006E7943" w:rsidRDefault="006E7943" w:rsidP="006E7943">
      <w:pPr>
        <w:pStyle w:val="Pa1"/>
        <w:rPr>
          <w:rFonts w:ascii="Trebuchet MS" w:hAnsi="Trebuchet MS"/>
          <w:b/>
          <w:bCs/>
          <w:color w:val="E94E1B"/>
          <w:sz w:val="22"/>
        </w:rPr>
      </w:pPr>
      <w:proofErr w:type="spellStart"/>
      <w:r w:rsidRPr="006E7943">
        <w:rPr>
          <w:rFonts w:ascii="Trebuchet MS" w:hAnsi="Trebuchet MS"/>
          <w:b/>
          <w:color w:val="E94E1B"/>
          <w:sz w:val="22"/>
        </w:rPr>
        <w:t>DoctorLine</w:t>
      </w:r>
      <w:proofErr w:type="spellEnd"/>
      <w:r>
        <w:rPr>
          <w:rFonts w:ascii="Trebuchet MS" w:hAnsi="Trebuchet MS"/>
          <w:b/>
          <w:bCs/>
          <w:color w:val="E94E1B"/>
          <w:sz w:val="22"/>
        </w:rPr>
        <w:t>™</w:t>
      </w:r>
      <w:r w:rsidRPr="006E7943">
        <w:rPr>
          <w:rFonts w:ascii="Trebuchet MS" w:hAnsi="Trebuchet MS"/>
          <w:b/>
          <w:bCs/>
          <w:color w:val="E94E1B"/>
          <w:sz w:val="22"/>
        </w:rPr>
        <w:t xml:space="preserve"> </w:t>
      </w:r>
    </w:p>
    <w:p w14:paraId="205062B2" w14:textId="77777777" w:rsidR="006E7943" w:rsidRPr="006E7943" w:rsidRDefault="006E7943" w:rsidP="006E7943">
      <w:pPr>
        <w:rPr>
          <w:rStyle w:val="A7"/>
          <w:rFonts w:ascii="Trebuchet MS" w:hAnsi="Trebuchet MS"/>
          <w:b w:val="0"/>
          <w:color w:val="E94E1B"/>
          <w:sz w:val="20"/>
          <w:szCs w:val="20"/>
        </w:rPr>
      </w:pPr>
      <w:r w:rsidRPr="006E7943">
        <w:rPr>
          <w:rStyle w:val="A7"/>
          <w:rFonts w:ascii="Trebuchet MS" w:hAnsi="Trebuchet MS"/>
          <w:b w:val="0"/>
          <w:color w:val="E94E1B"/>
          <w:sz w:val="20"/>
          <w:szCs w:val="20"/>
        </w:rPr>
        <w:t>Access to a GP 24/7.</w:t>
      </w:r>
    </w:p>
    <w:p w14:paraId="46E7090D" w14:textId="46880040" w:rsidR="006E7943" w:rsidRPr="006E7943" w:rsidRDefault="006E7943" w:rsidP="006E7943">
      <w:pPr>
        <w:pStyle w:val="Pa2"/>
        <w:spacing w:after="100"/>
        <w:rPr>
          <w:rStyle w:val="A2"/>
          <w:rFonts w:ascii="Trebuchet MS" w:hAnsi="Trebuchet MS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From anywhere in the world, 24 hours a day,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pick up the phone and arrange a call back from a practising UK GP</w:t>
      </w:r>
      <w:r w:rsidR="00682822">
        <w:rPr>
          <w:rStyle w:val="A2"/>
          <w:rFonts w:ascii="Trebuchet MS" w:hAnsi="Trebuchet MS"/>
          <w:color w:val="5D686E"/>
          <w:sz w:val="20"/>
          <w:szCs w:val="20"/>
        </w:rPr>
        <w:t xml:space="preserve"> or clinical pharmacist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.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even choose to have a webcam consultation. It’s the closest thing to a surgery appointment, but without the wait. If the doctor believes that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treatment requires medication, they can offer a private prescription, usually dispensed the next working day and delivered </w:t>
      </w:r>
      <w:r w:rsidR="00682822">
        <w:rPr>
          <w:rStyle w:val="A2"/>
          <w:rFonts w:ascii="Trebuchet MS" w:hAnsi="Trebuchet MS"/>
          <w:color w:val="5D686E"/>
          <w:sz w:val="20"/>
          <w:szCs w:val="20"/>
        </w:rPr>
        <w:t>via a range of options to suit 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>.</w:t>
      </w:r>
    </w:p>
    <w:p w14:paraId="28530F04" w14:textId="77777777" w:rsidR="006E7943" w:rsidRPr="006E7943" w:rsidRDefault="006E7943" w:rsidP="006E7943">
      <w:pPr>
        <w:rPr>
          <w:rStyle w:val="A2"/>
          <w:rFonts w:ascii="Trebuchet MS" w:hAnsi="Trebuchet MS"/>
          <w:sz w:val="20"/>
          <w:szCs w:val="20"/>
        </w:rPr>
      </w:pPr>
    </w:p>
    <w:p w14:paraId="1573D762" w14:textId="77777777" w:rsidR="006E7943" w:rsidRPr="006E7943" w:rsidRDefault="006E7943" w:rsidP="006E7943">
      <w:pPr>
        <w:rPr>
          <w:rFonts w:ascii="Trebuchet MS" w:hAnsi="Trebuchet MS"/>
          <w:b/>
          <w:color w:val="E94E1B"/>
          <w:sz w:val="22"/>
        </w:rPr>
      </w:pPr>
      <w:r w:rsidRPr="006E7943">
        <w:rPr>
          <w:rFonts w:ascii="Trebuchet MS" w:hAnsi="Trebuchet MS"/>
          <w:b/>
          <w:color w:val="E94E1B"/>
          <w:sz w:val="22"/>
        </w:rPr>
        <w:t xml:space="preserve">Westfield Rewards </w:t>
      </w:r>
    </w:p>
    <w:p w14:paraId="181A96A8" w14:textId="77777777" w:rsidR="006E7943" w:rsidRPr="006E7943" w:rsidRDefault="00374034" w:rsidP="006E7943">
      <w:pPr>
        <w:rPr>
          <w:rStyle w:val="A7"/>
          <w:rFonts w:ascii="Trebuchet MS" w:hAnsi="Trebuchet MS"/>
          <w:b w:val="0"/>
          <w:color w:val="E94E1B"/>
          <w:sz w:val="20"/>
          <w:szCs w:val="20"/>
        </w:rPr>
      </w:pPr>
      <w:r>
        <w:rPr>
          <w:rStyle w:val="A7"/>
          <w:rFonts w:ascii="Trebuchet MS" w:hAnsi="Trebuchet MS"/>
          <w:b w:val="0"/>
          <w:color w:val="E94E1B"/>
          <w:sz w:val="20"/>
          <w:szCs w:val="20"/>
        </w:rPr>
        <w:t xml:space="preserve">Making </w:t>
      </w:r>
      <w:r w:rsidR="00BD2BCA">
        <w:rPr>
          <w:rStyle w:val="A7"/>
          <w:rFonts w:ascii="Trebuchet MS" w:hAnsi="Trebuchet MS"/>
          <w:b w:val="0"/>
          <w:color w:val="E94E1B"/>
          <w:sz w:val="20"/>
          <w:szCs w:val="20"/>
        </w:rPr>
        <w:t xml:space="preserve">your </w:t>
      </w:r>
      <w:r w:rsidR="006E7943" w:rsidRPr="006E7943">
        <w:rPr>
          <w:rStyle w:val="A7"/>
          <w:rFonts w:ascii="Trebuchet MS" w:hAnsi="Trebuchet MS"/>
          <w:b w:val="0"/>
          <w:color w:val="E94E1B"/>
          <w:sz w:val="20"/>
          <w:szCs w:val="20"/>
        </w:rPr>
        <w:t>sa</w:t>
      </w:r>
      <w:r w:rsidR="00BD2BCA">
        <w:rPr>
          <w:rStyle w:val="A7"/>
          <w:rFonts w:ascii="Trebuchet MS" w:hAnsi="Trebuchet MS"/>
          <w:b w:val="0"/>
          <w:color w:val="E94E1B"/>
          <w:sz w:val="20"/>
          <w:szCs w:val="20"/>
        </w:rPr>
        <w:t>lary</w:t>
      </w:r>
      <w:r w:rsidR="006E7943" w:rsidRPr="006E7943">
        <w:rPr>
          <w:rStyle w:val="A7"/>
          <w:rFonts w:ascii="Trebuchet MS" w:hAnsi="Trebuchet MS"/>
          <w:b w:val="0"/>
          <w:color w:val="E94E1B"/>
          <w:sz w:val="20"/>
          <w:szCs w:val="20"/>
        </w:rPr>
        <w:t xml:space="preserve"> go further.</w:t>
      </w:r>
    </w:p>
    <w:p w14:paraId="4F126C85" w14:textId="6F163A68" w:rsidR="006E7943" w:rsidRPr="006E7943" w:rsidRDefault="006E7943" w:rsidP="006E7943">
      <w:pPr>
        <w:pStyle w:val="Pa2"/>
        <w:spacing w:after="100"/>
        <w:rPr>
          <w:rStyle w:val="A2"/>
          <w:color w:val="5D686E"/>
          <w:sz w:val="20"/>
          <w:szCs w:val="20"/>
        </w:rPr>
      </w:pP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A great way to help save money on everyday items, this online portal allows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to access offers and savings on a huge range of </w:t>
      </w:r>
      <w:r w:rsidR="00F3649D">
        <w:rPr>
          <w:rStyle w:val="A2"/>
          <w:rFonts w:ascii="Trebuchet MS" w:hAnsi="Trebuchet MS"/>
          <w:color w:val="5D686E"/>
          <w:sz w:val="20"/>
          <w:szCs w:val="20"/>
        </w:rPr>
        <w:t>goods and services from over 1</w:t>
      </w:r>
      <w:r w:rsidR="00682822">
        <w:rPr>
          <w:rStyle w:val="A2"/>
          <w:rFonts w:ascii="Trebuchet MS" w:hAnsi="Trebuchet MS"/>
          <w:color w:val="5D686E"/>
          <w:sz w:val="20"/>
          <w:szCs w:val="20"/>
        </w:rPr>
        <w:t>,</w:t>
      </w:r>
      <w:r w:rsidR="00F3649D">
        <w:rPr>
          <w:rStyle w:val="A2"/>
          <w:rFonts w:ascii="Trebuchet MS" w:hAnsi="Trebuchet MS"/>
          <w:color w:val="5D686E"/>
          <w:sz w:val="20"/>
          <w:szCs w:val="20"/>
        </w:rPr>
        <w:t>000</w:t>
      </w:r>
      <w:r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leading retailers</w:t>
      </w:r>
      <w:r w:rsidR="00682822">
        <w:rPr>
          <w:rStyle w:val="A2"/>
          <w:rFonts w:ascii="Trebuchet MS" w:hAnsi="Trebuchet MS"/>
          <w:color w:val="5D686E"/>
          <w:sz w:val="20"/>
          <w:szCs w:val="20"/>
        </w:rPr>
        <w:t xml:space="preserve">, restaurants and destinations. </w:t>
      </w:r>
    </w:p>
    <w:p w14:paraId="10D9FAB8" w14:textId="3FA87A36" w:rsidR="006E7943" w:rsidRPr="006E7943" w:rsidRDefault="00682822" w:rsidP="006E7943">
      <w:pPr>
        <w:pStyle w:val="Pa2"/>
        <w:spacing w:after="100"/>
        <w:rPr>
          <w:rStyle w:val="A2"/>
          <w:color w:val="5D686E"/>
          <w:sz w:val="20"/>
          <w:szCs w:val="20"/>
        </w:rPr>
      </w:pPr>
      <w:r>
        <w:rPr>
          <w:rStyle w:val="A2"/>
          <w:rFonts w:ascii="Trebuchet MS" w:hAnsi="Trebuchet MS"/>
          <w:color w:val="5D686E"/>
          <w:sz w:val="20"/>
          <w:szCs w:val="20"/>
        </w:rPr>
        <w:t xml:space="preserve">With </w:t>
      </w:r>
      <w:r w:rsidR="006E7943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Westfield Rewards website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6E7943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can </w:t>
      </w:r>
      <w:r>
        <w:rPr>
          <w:rStyle w:val="A2"/>
          <w:rFonts w:ascii="Trebuchet MS" w:hAnsi="Trebuchet MS"/>
          <w:color w:val="5D686E"/>
          <w:sz w:val="20"/>
          <w:szCs w:val="20"/>
        </w:rPr>
        <w:t>access</w:t>
      </w:r>
      <w:r w:rsidR="006E7943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discount codes or pur</w:t>
      </w:r>
      <w:bookmarkStart w:id="0" w:name="_GoBack"/>
      <w:bookmarkEnd w:id="0"/>
      <w:r w:rsidR="006E7943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chase reloadable cards. The savings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</w:t>
      </w:r>
      <w:r w:rsidR="006E7943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make are often on top of sale prices, money off vouchers and online promotions, so </w:t>
      </w:r>
      <w:r w:rsidR="00374034">
        <w:rPr>
          <w:rStyle w:val="A2"/>
          <w:rFonts w:ascii="Trebuchet MS" w:hAnsi="Trebuchet MS"/>
          <w:color w:val="5D686E"/>
          <w:sz w:val="20"/>
          <w:szCs w:val="20"/>
        </w:rPr>
        <w:t>your</w:t>
      </w:r>
      <w:r w:rsidR="006E7943" w:rsidRPr="006E7943">
        <w:rPr>
          <w:rStyle w:val="A2"/>
          <w:rFonts w:ascii="Trebuchet MS" w:hAnsi="Trebuchet MS"/>
          <w:color w:val="5D686E"/>
          <w:sz w:val="20"/>
          <w:szCs w:val="20"/>
        </w:rPr>
        <w:t xml:space="preserve"> money goes even further. It’s retail therapy at its best.</w:t>
      </w:r>
    </w:p>
    <w:sectPr w:rsidR="006E7943" w:rsidRPr="006E79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 Text">
    <w:altName w:val="Co Text"/>
    <w:panose1 w:val="020B0503060202020204"/>
    <w:charset w:val="00"/>
    <w:family w:val="swiss"/>
    <w:pitch w:val="variable"/>
    <w:sig w:usb0="A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9A"/>
    <w:rsid w:val="00374034"/>
    <w:rsid w:val="00421AF0"/>
    <w:rsid w:val="005A6C38"/>
    <w:rsid w:val="00682822"/>
    <w:rsid w:val="006E7943"/>
    <w:rsid w:val="00A4209A"/>
    <w:rsid w:val="00AE716E"/>
    <w:rsid w:val="00BD2BCA"/>
    <w:rsid w:val="00E82A88"/>
    <w:rsid w:val="00F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33A0F"/>
  <w15:chartTrackingRefBased/>
  <w15:docId w15:val="{D60C26C5-B862-41FA-85D2-72A670DD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09A"/>
    <w:pPr>
      <w:autoSpaceDE w:val="0"/>
      <w:autoSpaceDN w:val="0"/>
      <w:adjustRightInd w:val="0"/>
    </w:pPr>
    <w:rPr>
      <w:rFonts w:ascii="Co Text" w:hAnsi="Co Text" w:cs="Co Tex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209A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A4209A"/>
    <w:rPr>
      <w:rFonts w:cs="Co Text"/>
      <w:color w:val="000000"/>
      <w:sz w:val="19"/>
      <w:szCs w:val="19"/>
    </w:rPr>
  </w:style>
  <w:style w:type="character" w:customStyle="1" w:styleId="A1">
    <w:name w:val="A1"/>
    <w:uiPriority w:val="99"/>
    <w:rsid w:val="00A4209A"/>
    <w:rPr>
      <w:rFonts w:cs="Co Text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6E7943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6E7943"/>
    <w:rPr>
      <w:rFonts w:cs="Co Tex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Brooman</dc:creator>
  <cp:keywords/>
  <dc:description/>
  <cp:lastModifiedBy>Hancock Fell, Jonjo</cp:lastModifiedBy>
  <cp:revision>4</cp:revision>
  <dcterms:created xsi:type="dcterms:W3CDTF">2019-04-03T09:22:00Z</dcterms:created>
  <dcterms:modified xsi:type="dcterms:W3CDTF">2020-08-20T14:18:00Z</dcterms:modified>
</cp:coreProperties>
</file>